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5FC" w:rsidRDefault="00D315FC" w:rsidP="00D315FC">
      <w:pPr>
        <w:shd w:val="clear" w:color="auto" w:fill="FFFFFF"/>
        <w:spacing w:after="0"/>
        <w:ind w:left="-1134" w:right="-568"/>
        <w:jc w:val="center"/>
        <w:rPr>
          <w:rFonts w:ascii="Times New Roman" w:hAnsi="Times New Roman" w:cs="Times New Roman"/>
          <w:b/>
          <w:bCs/>
          <w:kern w:val="36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kern w:val="36"/>
          <w:lang w:eastAsia="ru-RU"/>
        </w:rPr>
        <w:drawing>
          <wp:inline distT="0" distB="0" distL="0" distR="0">
            <wp:extent cx="6490349" cy="9878096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773" cy="98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2.5</w:t>
      </w: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>.  Журнал рассчитан на учебный год.</w:t>
      </w:r>
    </w:p>
    <w:p w:rsidR="00205CC3" w:rsidRPr="00B176E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2.6</w:t>
      </w: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>.  К ведению журнала допускаются только педагогические работники, проводящие занятия в конкретном объединении,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классе, секции,</w:t>
      </w: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административные работники, курирующие данную деятельность. </w:t>
      </w:r>
    </w:p>
    <w:p w:rsidR="00205CC3" w:rsidRPr="00B176E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2.7</w:t>
      </w: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В случае болезни или учебного отпуска педагога, разрешенного приказом, делается соответствующая запись в журнале. Часы в таких случаях в журнале не проставляются. </w:t>
      </w:r>
    </w:p>
    <w:p w:rsidR="00205CC3" w:rsidRPr="00B176E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2.8</w:t>
      </w: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Праздничные дни также отмечаются соответствующей записью в журнале без проставления часов. </w:t>
      </w:r>
    </w:p>
    <w:p w:rsidR="00205CC3" w:rsidRDefault="00205CC3" w:rsidP="00205CC3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5CC3" w:rsidRDefault="00205CC3" w:rsidP="00205C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76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Обязанности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педагогических работников</w:t>
      </w:r>
    </w:p>
    <w:p w:rsidR="00205CC3" w:rsidRPr="00243080" w:rsidRDefault="00205CC3" w:rsidP="00205CC3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5CC3" w:rsidRPr="00B176E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Вести все записи на русском языке (за исключением случаев, когда нельзя обойтись без иностранных слов). 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>3.2.  Педагог дополнительного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тренер-преподаватель</w:t>
      </w:r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первой странице журнала записывает расписание, ФИО руководителя (полностью). Все изменения расписания проводятся по согласованию с </w:t>
      </w:r>
      <w:proofErr w:type="gramStart"/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ответственным</w:t>
      </w:r>
      <w:proofErr w:type="gramEnd"/>
      <w:r w:rsidRPr="00B17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учебную работу и отмечаются на первой странице журнала.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3.3. Для учёта работы объединения, класса, секции в журнале отводятся страницы, где указывается состав объединения, класса, секции (фамилия, имя обучающегося полностью).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3.4. Содержание занятий, дата и количество часов работы объединения, класса, секции должно соответствовать календарно – тематическому планированию. Графа «Содержание занятий»  заполняется на каждое занятие, включая все моменты учебно – воспитательной работы.</w:t>
      </w:r>
    </w:p>
    <w:p w:rsidR="00205CC3" w:rsidRPr="00DA192D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92D">
        <w:rPr>
          <w:rFonts w:ascii="Times New Roman" w:hAnsi="Times New Roman" w:cs="Times New Roman"/>
          <w:color w:val="000000" w:themeColor="text1"/>
          <w:sz w:val="28"/>
          <w:szCs w:val="28"/>
        </w:rPr>
        <w:t>3.5. В разделе «Участие в мероприятиях» записываются все обучающиеся  из объединения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класса, секции</w:t>
      </w:r>
      <w:r w:rsidRPr="00DA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</w:t>
      </w:r>
      <w:proofErr w:type="gramStart"/>
      <w:r w:rsidRPr="00DA192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DA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 года, их участие в соревнованиях, смотрах, спектаклях, конкурсах и других мероприятиях. 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3.6. Педагог дополнительного образования, тренер-преподаватель творческого объединения в дни и часы (по 1 часу) занятий отмечает в журнале: не явившихся буквой «Н»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в графе соответствующей дате занятия).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3.7. При отмене занятий по уважительной причине (сессия, больничный лист, курсовая подготовка, праздничный день) графы журнала не заполняются, при неблагоприятных условиях погоды в графе «Содержание занятий»  пишется «занятие отменено по метеоусловиям».</w:t>
      </w:r>
    </w:p>
    <w:p w:rsidR="00205CC3" w:rsidRPr="00730CF9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CF9">
        <w:rPr>
          <w:rFonts w:ascii="Times New Roman" w:hAnsi="Times New Roman" w:cs="Times New Roman"/>
          <w:sz w:val="28"/>
          <w:szCs w:val="28"/>
        </w:rPr>
        <w:t>3.8. Занятия, отменённые по уважительной причине, проводятся в любой другой день в форме игр, соревнований и т.п. Запись о проведённом занятии делается на странице «</w:t>
      </w:r>
      <w:r>
        <w:rPr>
          <w:rFonts w:ascii="Times New Roman" w:hAnsi="Times New Roman" w:cs="Times New Roman"/>
          <w:sz w:val="28"/>
          <w:szCs w:val="28"/>
        </w:rPr>
        <w:t>Участие в мероприятиях</w:t>
      </w:r>
      <w:r w:rsidRPr="00730CF9">
        <w:rPr>
          <w:rFonts w:ascii="Times New Roman" w:hAnsi="Times New Roman" w:cs="Times New Roman"/>
          <w:sz w:val="28"/>
          <w:szCs w:val="28"/>
        </w:rPr>
        <w:t>».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3.9. Педагог объединения, класса, секции в конце первого месяца работы объединения составляет «Список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заполняет соответствующие графы. В случае изменения состава объединения, класса, секции выбывшие отмечаются, а вновь принятые вносятся  в «Список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с указанием даты вступления в объединение.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3.10. В разделе журнала «Данные о родителях» заполняются в соответствии с заявлением о приёме в объединение, класс, секцию.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3.11. Руководитель объединения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класса, секции</w:t>
      </w:r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с </w:t>
      </w:r>
      <w:proofErr w:type="gramStart"/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инструктаж по охране труда и технике безопасности. Всех прошедших инструктаж заносит в «Список обучающихся, прошедших инструктаж»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(инструктаж проводится в начале 1-го  полугодия  и в начале  2-го полугодия).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проводится внеплановый инструктаж.</w:t>
      </w:r>
    </w:p>
    <w:p w:rsidR="00205CC3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3.12. </w:t>
      </w:r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объединения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класса, секции</w:t>
      </w:r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с </w:t>
      </w:r>
      <w:proofErr w:type="gramStart"/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инструктаж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Правилам поведения в Школе детского творчества</w:t>
      </w:r>
      <w:r w:rsidRPr="00344EBC">
        <w:rPr>
          <w:rFonts w:ascii="Times New Roman" w:hAnsi="Times New Roman" w:cs="Times New Roman"/>
          <w:color w:val="000000" w:themeColor="text1"/>
          <w:sz w:val="28"/>
          <w:szCs w:val="28"/>
        </w:rPr>
        <w:t>. Всех прошедших инструктаж заносит в «Список обучающихся, прошедших инструктаж»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(инструктаж проводится в начале 1-го  полугодия  и в начале  2-го полугодия).</w:t>
      </w:r>
    </w:p>
    <w:p w:rsidR="00205CC3" w:rsidRPr="00344EBC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проводится внеплановый инструктаж</w:t>
      </w:r>
    </w:p>
    <w:p w:rsidR="00205CC3" w:rsidRPr="00344EBC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3.13. Раздел «Годовой цифровой отчёт» заполняется по итогам учебного года.</w:t>
      </w:r>
    </w:p>
    <w:p w:rsidR="00205CC3" w:rsidRDefault="00205CC3" w:rsidP="0020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080">
        <w:rPr>
          <w:rFonts w:ascii="Times New Roman" w:hAnsi="Times New Roman" w:cs="Times New Roman"/>
          <w:b/>
          <w:sz w:val="28"/>
          <w:szCs w:val="28"/>
        </w:rPr>
        <w:t>4. Контроль и хранение</w:t>
      </w:r>
    </w:p>
    <w:p w:rsidR="00205CC3" w:rsidRPr="00243080" w:rsidRDefault="00205CC3" w:rsidP="0020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4.1. Заместител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43080">
        <w:rPr>
          <w:rFonts w:ascii="Times New Roman" w:hAnsi="Times New Roman" w:cs="Times New Roman"/>
          <w:sz w:val="28"/>
          <w:szCs w:val="28"/>
        </w:rPr>
        <w:t xml:space="preserve"> руководителя  обязан обеспечить хранение журналов учёта работы, осуществлять контроль за правильность их ведения не реже 4 раз за учебны</w:t>
      </w:r>
      <w:r>
        <w:rPr>
          <w:rFonts w:ascii="Times New Roman" w:hAnsi="Times New Roman" w:cs="Times New Roman"/>
          <w:sz w:val="28"/>
          <w:szCs w:val="28"/>
        </w:rPr>
        <w:t xml:space="preserve">й год.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обязанность заместителя р</w:t>
      </w:r>
      <w:r w:rsidRPr="00243080">
        <w:rPr>
          <w:rFonts w:ascii="Times New Roman" w:hAnsi="Times New Roman" w:cs="Times New Roman"/>
          <w:sz w:val="28"/>
          <w:szCs w:val="28"/>
        </w:rPr>
        <w:t xml:space="preserve">уководителя </w:t>
      </w:r>
      <w:r>
        <w:rPr>
          <w:rFonts w:ascii="Times New Roman" w:hAnsi="Times New Roman" w:cs="Times New Roman"/>
          <w:sz w:val="28"/>
          <w:szCs w:val="28"/>
        </w:rPr>
        <w:t>Школы детского творчества</w:t>
      </w:r>
      <w:r w:rsidRPr="00243080">
        <w:rPr>
          <w:rFonts w:ascii="Times New Roman" w:hAnsi="Times New Roman" w:cs="Times New Roman"/>
          <w:sz w:val="28"/>
          <w:szCs w:val="28"/>
        </w:rPr>
        <w:t xml:space="preserve"> входит и контроль за ежедневным хранением журналов в отведённом для этого в специальном месте.</w:t>
      </w:r>
      <w:proofErr w:type="gramEnd"/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4.2. Журнал проверяется заместител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243080">
        <w:rPr>
          <w:rFonts w:ascii="Times New Roman" w:hAnsi="Times New Roman" w:cs="Times New Roman"/>
          <w:sz w:val="28"/>
          <w:szCs w:val="28"/>
        </w:rPr>
        <w:t xml:space="preserve"> руководителя на предмет правильности и своевременной записи тем занятия по предмету.</w:t>
      </w: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4.3. Кроме указанных выше обязательных проверок журнала могут быть ещё целевые проверки.</w:t>
      </w: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4.4. Страница «Замечания», предложения по работе объединения</w:t>
      </w:r>
      <w:r>
        <w:rPr>
          <w:rFonts w:ascii="Times New Roman" w:hAnsi="Times New Roman" w:cs="Times New Roman"/>
          <w:sz w:val="28"/>
          <w:szCs w:val="28"/>
        </w:rPr>
        <w:t>, класса, секции</w:t>
      </w:r>
      <w:r w:rsidRPr="00243080">
        <w:rPr>
          <w:rFonts w:ascii="Times New Roman" w:hAnsi="Times New Roman" w:cs="Times New Roman"/>
          <w:sz w:val="28"/>
          <w:szCs w:val="28"/>
        </w:rPr>
        <w:t xml:space="preserve"> заполняются заместител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243080">
        <w:rPr>
          <w:rFonts w:ascii="Times New Roman" w:hAnsi="Times New Roman" w:cs="Times New Roman"/>
          <w:sz w:val="28"/>
          <w:szCs w:val="28"/>
        </w:rPr>
        <w:t xml:space="preserve"> руководителя руководителем </w:t>
      </w:r>
      <w:r>
        <w:rPr>
          <w:rFonts w:ascii="Times New Roman" w:hAnsi="Times New Roman" w:cs="Times New Roman"/>
          <w:sz w:val="28"/>
          <w:szCs w:val="28"/>
        </w:rPr>
        <w:t>Школы детского творчества</w:t>
      </w:r>
      <w:r w:rsidRPr="00243080">
        <w:rPr>
          <w:rFonts w:ascii="Times New Roman" w:hAnsi="Times New Roman" w:cs="Times New Roman"/>
          <w:sz w:val="28"/>
          <w:szCs w:val="28"/>
        </w:rPr>
        <w:t>.</w:t>
      </w: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4.5. Результаты проверки журналов учёта работы заместител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43080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>
        <w:rPr>
          <w:rFonts w:ascii="Times New Roman" w:hAnsi="Times New Roman" w:cs="Times New Roman"/>
          <w:sz w:val="28"/>
          <w:szCs w:val="28"/>
        </w:rPr>
        <w:t>Школы детского творчества</w:t>
      </w:r>
      <w:r w:rsidRPr="00243080">
        <w:rPr>
          <w:rFonts w:ascii="Times New Roman" w:hAnsi="Times New Roman" w:cs="Times New Roman"/>
          <w:sz w:val="28"/>
          <w:szCs w:val="28"/>
        </w:rPr>
        <w:t xml:space="preserve"> необходимо отражать в аналитической справке, на основании которой руководитель </w:t>
      </w:r>
      <w:r>
        <w:rPr>
          <w:rFonts w:ascii="Times New Roman" w:hAnsi="Times New Roman" w:cs="Times New Roman"/>
          <w:sz w:val="28"/>
          <w:szCs w:val="28"/>
        </w:rPr>
        <w:t>Школы детского творчества</w:t>
      </w:r>
      <w:r w:rsidRPr="00243080">
        <w:rPr>
          <w:rFonts w:ascii="Times New Roman" w:hAnsi="Times New Roman" w:cs="Times New Roman"/>
          <w:sz w:val="28"/>
          <w:szCs w:val="28"/>
        </w:rPr>
        <w:t xml:space="preserve"> по мере необходимости издаёт приказ по содержанию данной проверки.</w:t>
      </w: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4.6. В конце каждого учебного года журналы, проверенные и подписанные заместителем руководителя, сдаются в архив учреждения.</w:t>
      </w: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 xml:space="preserve">4.7. Срок </w:t>
      </w:r>
      <w:proofErr w:type="gramStart"/>
      <w:r w:rsidRPr="00243080">
        <w:rPr>
          <w:rFonts w:ascii="Times New Roman" w:hAnsi="Times New Roman" w:cs="Times New Roman"/>
          <w:sz w:val="28"/>
          <w:szCs w:val="28"/>
        </w:rPr>
        <w:t xml:space="preserve">хранения журналов учёта работы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proofErr w:type="gramEnd"/>
      <w:r w:rsidRPr="00243080">
        <w:rPr>
          <w:rFonts w:ascii="Times New Roman" w:hAnsi="Times New Roman" w:cs="Times New Roman"/>
          <w:sz w:val="28"/>
          <w:szCs w:val="28"/>
        </w:rPr>
        <w:t xml:space="preserve"> в объединении</w:t>
      </w:r>
      <w:r>
        <w:rPr>
          <w:rFonts w:ascii="Times New Roman" w:hAnsi="Times New Roman" w:cs="Times New Roman"/>
          <w:sz w:val="28"/>
          <w:szCs w:val="28"/>
        </w:rPr>
        <w:t>, классе, секции</w:t>
      </w:r>
      <w:r w:rsidRPr="00243080">
        <w:rPr>
          <w:rFonts w:ascii="Times New Roman" w:hAnsi="Times New Roman" w:cs="Times New Roman"/>
          <w:sz w:val="28"/>
          <w:szCs w:val="28"/>
        </w:rPr>
        <w:t xml:space="preserve"> – 5 лет.</w:t>
      </w:r>
    </w:p>
    <w:p w:rsidR="00205CC3" w:rsidRDefault="00205CC3" w:rsidP="0020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C3" w:rsidRDefault="00205CC3" w:rsidP="0020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080">
        <w:rPr>
          <w:rFonts w:ascii="Times New Roman" w:hAnsi="Times New Roman" w:cs="Times New Roman"/>
          <w:b/>
          <w:sz w:val="28"/>
          <w:szCs w:val="28"/>
        </w:rPr>
        <w:t>5.  Дисциплинарная ответственность педагогических работников</w:t>
      </w:r>
    </w:p>
    <w:p w:rsidR="00205CC3" w:rsidRPr="00243080" w:rsidRDefault="00205CC3" w:rsidP="0020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 xml:space="preserve">5.1. За нарушение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3080">
        <w:rPr>
          <w:rFonts w:ascii="Times New Roman" w:hAnsi="Times New Roman" w:cs="Times New Roman"/>
          <w:sz w:val="28"/>
          <w:szCs w:val="28"/>
        </w:rPr>
        <w:t xml:space="preserve">оложения о ведении, пользовании, хранении журнала учёта </w:t>
      </w:r>
      <w:r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Pr="00243080">
        <w:rPr>
          <w:rFonts w:ascii="Times New Roman" w:hAnsi="Times New Roman" w:cs="Times New Roman"/>
          <w:sz w:val="28"/>
          <w:szCs w:val="28"/>
        </w:rPr>
        <w:t xml:space="preserve">  в объединении</w:t>
      </w:r>
      <w:r>
        <w:rPr>
          <w:rFonts w:ascii="Times New Roman" w:hAnsi="Times New Roman" w:cs="Times New Roman"/>
          <w:sz w:val="28"/>
          <w:szCs w:val="28"/>
        </w:rPr>
        <w:t>, классе, секции</w:t>
      </w:r>
      <w:r w:rsidRPr="00243080">
        <w:rPr>
          <w:rFonts w:ascii="Times New Roman" w:hAnsi="Times New Roman" w:cs="Times New Roman"/>
          <w:sz w:val="28"/>
          <w:szCs w:val="28"/>
        </w:rPr>
        <w:t xml:space="preserve"> предусмо</w:t>
      </w:r>
      <w:r>
        <w:rPr>
          <w:rFonts w:ascii="Times New Roman" w:hAnsi="Times New Roman" w:cs="Times New Roman"/>
          <w:sz w:val="28"/>
          <w:szCs w:val="28"/>
        </w:rPr>
        <w:t xml:space="preserve">трены следующие меры взыскания: уменьшение размера ежемесячного премирования, </w:t>
      </w:r>
      <w:r w:rsidRPr="00243080">
        <w:rPr>
          <w:rFonts w:ascii="Times New Roman" w:hAnsi="Times New Roman" w:cs="Times New Roman"/>
          <w:sz w:val="28"/>
          <w:szCs w:val="28"/>
        </w:rPr>
        <w:t>устное предупреждение, письменное предупреждение, выговор.</w:t>
      </w:r>
    </w:p>
    <w:p w:rsidR="00205CC3" w:rsidRDefault="00205CC3" w:rsidP="00205C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C3" w:rsidRDefault="00205CC3" w:rsidP="00205C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C3" w:rsidRDefault="00205CC3" w:rsidP="00205C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080">
        <w:rPr>
          <w:rFonts w:ascii="Times New Roman" w:hAnsi="Times New Roman" w:cs="Times New Roman"/>
          <w:b/>
          <w:sz w:val="28"/>
          <w:szCs w:val="28"/>
        </w:rPr>
        <w:lastRenderedPageBreak/>
        <w:t>6. Срок действия положения</w:t>
      </w:r>
    </w:p>
    <w:p w:rsidR="00205CC3" w:rsidRPr="00243080" w:rsidRDefault="00205CC3" w:rsidP="00205C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CC3" w:rsidRPr="00243080" w:rsidRDefault="00205CC3" w:rsidP="00205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0">
        <w:rPr>
          <w:rFonts w:ascii="Times New Roman" w:hAnsi="Times New Roman" w:cs="Times New Roman"/>
          <w:sz w:val="28"/>
          <w:szCs w:val="28"/>
        </w:rPr>
        <w:t>6.1.  Данное Положение вступает в силу с момента утверждения Приказом Руководителя Школы детского творчества  и действует до принятия новых нормативных правовых документов в области образования.</w:t>
      </w:r>
    </w:p>
    <w:p w:rsidR="00362027" w:rsidRDefault="00362027"/>
    <w:sectPr w:rsidR="00362027" w:rsidSect="00D315F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BC"/>
    <w:rsid w:val="000276BC"/>
    <w:rsid w:val="000F5947"/>
    <w:rsid w:val="00205CC3"/>
    <w:rsid w:val="00220158"/>
    <w:rsid w:val="00362027"/>
    <w:rsid w:val="003D1BDB"/>
    <w:rsid w:val="00835608"/>
    <w:rsid w:val="00D3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Semicvet</cp:lastModifiedBy>
  <cp:revision>6</cp:revision>
  <cp:lastPrinted>2017-10-09T07:38:00Z</cp:lastPrinted>
  <dcterms:created xsi:type="dcterms:W3CDTF">2017-10-09T06:57:00Z</dcterms:created>
  <dcterms:modified xsi:type="dcterms:W3CDTF">2018-11-22T16:27:00Z</dcterms:modified>
</cp:coreProperties>
</file>